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Prazo de solicitude de avaliación por compensación:</w:t>
      </w:r>
    </w:p>
    <w:p>
      <w:pPr>
        <w:pStyle w:val="Normal"/>
        <w:jc w:val="center"/>
        <w:rPr/>
      </w:pPr>
      <w:r>
        <w:rPr/>
        <w:t>Do 28 de xuño  ao 18 de xullo de 2022</w:t>
      </w:r>
    </w:p>
    <w:p>
      <w:pPr>
        <w:pStyle w:val="Normal"/>
        <w:rPr/>
      </w:pPr>
      <w:r>
        <w:rPr/>
        <w:t>Información sobre medias en base dez das últimas promocións</w:t>
      </w:r>
    </w:p>
    <w:tbl>
      <w:tblPr>
        <w:tblStyle w:val="Tablaconcuadrcula"/>
        <w:tblW w:w="87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4"/>
        <w:gridCol w:w="1985"/>
        <w:gridCol w:w="2126"/>
      </w:tblGrid>
      <w:tr>
        <w:trPr/>
        <w:tc>
          <w:tcPr>
            <w:tcW w:w="46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Titulación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Media</w:t>
            </w:r>
          </w:p>
        </w:tc>
        <w:tc>
          <w:tcPr>
            <w:tcW w:w="2126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Nota a  igualar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ou superar</w:t>
            </w:r>
          </w:p>
        </w:tc>
      </w:tr>
      <w:tr>
        <w:trPr/>
        <w:tc>
          <w:tcPr>
            <w:tcW w:w="464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Graduado en Enxeñaría Informática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6,9954</w:t>
            </w:r>
          </w:p>
        </w:tc>
        <w:tc>
          <w:tcPr>
            <w:tcW w:w="2126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5,5963</w:t>
            </w:r>
          </w:p>
        </w:tc>
      </w:tr>
      <w:tr>
        <w:trPr/>
        <w:tc>
          <w:tcPr>
            <w:tcW w:w="46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Graduado en Enxeñaría Informática/ CAIT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7,2757</w:t>
            </w:r>
          </w:p>
        </w:tc>
        <w:tc>
          <w:tcPr>
            <w:tcW w:w="2126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5,8206</w:t>
            </w:r>
          </w:p>
        </w:tc>
      </w:tr>
      <w:tr>
        <w:trPr/>
        <w:tc>
          <w:tcPr>
            <w:tcW w:w="46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Mestrado en Enxeñaría Informática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8,2229</w:t>
            </w:r>
          </w:p>
        </w:tc>
        <w:tc>
          <w:tcPr>
            <w:tcW w:w="2126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6,5783</w:t>
            </w:r>
          </w:p>
        </w:tc>
      </w:tr>
      <w:tr>
        <w:trPr/>
        <w:tc>
          <w:tcPr>
            <w:tcW w:w="46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Mestrado en Matemática Industrial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8,3569</w:t>
            </w:r>
          </w:p>
        </w:tc>
        <w:tc>
          <w:tcPr>
            <w:tcW w:w="2126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6,6855</w:t>
            </w:r>
          </w:p>
        </w:tc>
      </w:tr>
      <w:tr>
        <w:trPr/>
        <w:tc>
          <w:tcPr>
            <w:tcW w:w="46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Mestrado en Técnicas Estatísticas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8,0796</w:t>
            </w:r>
          </w:p>
        </w:tc>
        <w:tc>
          <w:tcPr>
            <w:tcW w:w="2126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6,4637</w:t>
            </w:r>
          </w:p>
        </w:tc>
      </w:tr>
      <w:tr>
        <w:trPr/>
        <w:tc>
          <w:tcPr>
            <w:tcW w:w="46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Mestrado en Computación e Altas Prestacións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8,3595</w:t>
            </w:r>
          </w:p>
        </w:tc>
        <w:tc>
          <w:tcPr>
            <w:tcW w:w="2126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6,6876</w:t>
            </w:r>
          </w:p>
        </w:tc>
      </w:tr>
      <w:tr>
        <w:trPr/>
        <w:tc>
          <w:tcPr>
            <w:tcW w:w="46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Mestrado en Bioinformática para CC. Saúde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8,5233</w:t>
            </w:r>
          </w:p>
        </w:tc>
        <w:tc>
          <w:tcPr>
            <w:tcW w:w="2126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6,8186</w:t>
            </w:r>
          </w:p>
        </w:tc>
      </w:tr>
      <w:tr>
        <w:trPr/>
        <w:tc>
          <w:tcPr>
            <w:tcW w:w="46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Mestrado en Ciberseguridade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8,2320</w:t>
            </w:r>
          </w:p>
        </w:tc>
        <w:tc>
          <w:tcPr>
            <w:tcW w:w="2126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6,5856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Normativa:  </w:t>
      </w:r>
    </w:p>
    <w:p>
      <w:pPr>
        <w:pStyle w:val="Normal"/>
        <w:rPr/>
      </w:pPr>
      <w:hyperlink r:id="rId2">
        <w:r>
          <w:rPr>
            <w:rStyle w:val="EnlacedeInternet"/>
          </w:rPr>
          <w:t>https://www.udc.es/export/sites/udc/normativa/_galeria_down/academica/avaliacion_compensacion_mod2016.pdf_2063069239.pdf</w:t>
        </w:r>
      </w:hyperlink>
    </w:p>
    <w:p>
      <w:pPr>
        <w:pStyle w:val="Normal"/>
        <w:rPr/>
      </w:pPr>
      <w:r>
        <w:rPr/>
        <w:t>A solicitude de avaliación por compensación ir</w:t>
      </w:r>
      <w:r>
        <w:rPr/>
        <w:t>á</w:t>
      </w:r>
      <w:r>
        <w:rPr/>
        <w:t xml:space="preserve"> dirixida, mediante instancia, ao decano.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Plazo de solicitud de evaluación por compensación:</w:t>
      </w:r>
    </w:p>
    <w:p>
      <w:pPr>
        <w:pStyle w:val="Normal"/>
        <w:jc w:val="center"/>
        <w:rPr/>
      </w:pPr>
      <w:r>
        <w:rPr/>
        <w:t>De 28 de junio  a 18 de julio de 2022</w:t>
      </w:r>
    </w:p>
    <w:p>
      <w:pPr>
        <w:pStyle w:val="Normal"/>
        <w:rPr/>
      </w:pPr>
      <w:bookmarkStart w:id="0" w:name="_GoBack"/>
      <w:bookmarkEnd w:id="0"/>
      <w:r>
        <w:rPr/>
        <w:t>Información sobre medias en base diez de las últimas promociones</w:t>
      </w:r>
    </w:p>
    <w:tbl>
      <w:tblPr>
        <w:tblStyle w:val="Tablaconcuadrcula"/>
        <w:tblW w:w="87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4"/>
        <w:gridCol w:w="1985"/>
        <w:gridCol w:w="2126"/>
      </w:tblGrid>
      <w:tr>
        <w:trPr/>
        <w:tc>
          <w:tcPr>
            <w:tcW w:w="46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Titulación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Media</w:t>
            </w:r>
          </w:p>
        </w:tc>
        <w:tc>
          <w:tcPr>
            <w:tcW w:w="2126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Nota a  igualar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 xml:space="preserve"> </w:t>
            </w:r>
            <w:r>
              <w:rPr>
                <w:rFonts w:cs="" w:cstheme="minorBidi"/>
                <w:szCs w:val="22"/>
              </w:rPr>
              <w:t>o superar</w:t>
            </w:r>
          </w:p>
        </w:tc>
      </w:tr>
      <w:tr>
        <w:trPr/>
        <w:tc>
          <w:tcPr>
            <w:tcW w:w="464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Graduado en Ingeniería Informática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6,9954</w:t>
            </w:r>
          </w:p>
        </w:tc>
        <w:tc>
          <w:tcPr>
            <w:tcW w:w="2126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5,5963</w:t>
            </w:r>
          </w:p>
        </w:tc>
      </w:tr>
      <w:tr>
        <w:trPr/>
        <w:tc>
          <w:tcPr>
            <w:tcW w:w="46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Graduado en Ingeniería Informática/ CAIT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7,2757</w:t>
            </w:r>
          </w:p>
        </w:tc>
        <w:tc>
          <w:tcPr>
            <w:tcW w:w="2126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5,8206</w:t>
            </w:r>
          </w:p>
        </w:tc>
      </w:tr>
      <w:tr>
        <w:trPr/>
        <w:tc>
          <w:tcPr>
            <w:tcW w:w="46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Máster en Ingeniería Informática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8,2229</w:t>
            </w:r>
          </w:p>
        </w:tc>
        <w:tc>
          <w:tcPr>
            <w:tcW w:w="2126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6,5783</w:t>
            </w:r>
          </w:p>
        </w:tc>
      </w:tr>
      <w:tr>
        <w:trPr/>
        <w:tc>
          <w:tcPr>
            <w:tcW w:w="46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Máster en Matemática Industrial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8,3569</w:t>
            </w:r>
          </w:p>
        </w:tc>
        <w:tc>
          <w:tcPr>
            <w:tcW w:w="2126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6,6855</w:t>
            </w:r>
          </w:p>
        </w:tc>
      </w:tr>
      <w:tr>
        <w:trPr/>
        <w:tc>
          <w:tcPr>
            <w:tcW w:w="46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Máster en Técnicas Estatísticas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8,0796</w:t>
            </w:r>
          </w:p>
        </w:tc>
        <w:tc>
          <w:tcPr>
            <w:tcW w:w="2126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6,4637</w:t>
            </w:r>
          </w:p>
        </w:tc>
      </w:tr>
      <w:tr>
        <w:trPr/>
        <w:tc>
          <w:tcPr>
            <w:tcW w:w="46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Máster en Computación y Altas Prestaciones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8,3595</w:t>
            </w:r>
          </w:p>
        </w:tc>
        <w:tc>
          <w:tcPr>
            <w:tcW w:w="2126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6,6876</w:t>
            </w:r>
          </w:p>
        </w:tc>
      </w:tr>
      <w:tr>
        <w:trPr/>
        <w:tc>
          <w:tcPr>
            <w:tcW w:w="46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Máster en Bioinformática para CC. Salud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8,5233</w:t>
            </w:r>
          </w:p>
        </w:tc>
        <w:tc>
          <w:tcPr>
            <w:tcW w:w="2126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6,8186</w:t>
            </w:r>
          </w:p>
        </w:tc>
      </w:tr>
      <w:tr>
        <w:trPr/>
        <w:tc>
          <w:tcPr>
            <w:tcW w:w="4644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Máster en Ciberseguridad</w:t>
            </w:r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8,2320</w:t>
            </w:r>
          </w:p>
        </w:tc>
        <w:tc>
          <w:tcPr>
            <w:tcW w:w="2126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" w:asciiTheme="minorHAnsi" w:cstheme="minorBidi" w:hAnsiTheme="minorHAnsi"/>
                <w:szCs w:val="22"/>
              </w:rPr>
            </w:pPr>
            <w:r>
              <w:rPr>
                <w:rFonts w:cs="" w:cstheme="minorBidi"/>
                <w:szCs w:val="22"/>
              </w:rPr>
              <w:t>6,5856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Normativa:  </w:t>
      </w:r>
      <w:hyperlink r:id="rId3">
        <w:r>
          <w:rPr>
            <w:rStyle w:val="EnlacedeInternet"/>
          </w:rPr>
          <w:t>https://www.udc.es/export/sites/udc/normativa/_galeria_down/academica/avaliacion_compensacion_mod2016.pdf_2063069239.pdf</w:t>
        </w:r>
      </w:hyperlink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La solicitud de  evaluación por compensación ir</w:t>
      </w:r>
      <w:r>
        <w:rPr/>
        <w:t>á</w:t>
      </w:r>
      <w:r>
        <w:rPr/>
        <w:t xml:space="preserve"> dirigida, mediante instancia, al decano.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Cs w:val="24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4410"/>
    <w:pPr>
      <w:widowControl/>
      <w:bidi w:val="0"/>
      <w:spacing w:lineRule="auto" w:line="276" w:before="0" w:after="200"/>
      <w:jc w:val="left"/>
    </w:pPr>
    <w:rPr>
      <w:rFonts w:ascii="Calibri" w:hAnsi="Calibri" w:cs="" w:asciiTheme="minorHAnsi" w:cstheme="minorBidi" w:hAnsiTheme="minorHAnsi" w:eastAsia="Calibri"/>
      <w:color w:val="auto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8427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f648b"/>
    <w:rPr>
      <w:color w:val="800080" w:themeColor="followedHyperlink"/>
      <w:u w:val="single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dc.es/export/sites/udc/normativa/_galeria_down/academica/avaliacion_compensacion_mod2016.pdf_2063069239.pdf" TargetMode="External"/><Relationship Id="rId3" Type="http://schemas.openxmlformats.org/officeDocument/2006/relationships/hyperlink" Target="https://www.udc.es/export/sites/udc/normativa/_galeria_down/academica/avaliacion_compensacion_mod2016.pdf_2063069239.pdf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BDED-4871-46A8-A5D5-00E9470E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LibreOffice/5.1.3.2$Windows_x86 LibreOffice_project/644e4637d1d8544fd9f56425bd6cec110e49301b</Application>
  <Pages>1</Pages>
  <Words>199</Words>
  <Characters>1425</Characters>
  <CharactersWithSpaces>1566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2022-06-07T09:09:00Z</dcterms:created>
  <dc:creator>20091118135054101</dc:creator>
  <dc:description/>
  <dc:language>es-ES</dc:language>
  <cp:lastModifiedBy/>
  <cp:lastPrinted>2021-12-21T11:09:00Z</cp:lastPrinted>
  <dcterms:modified xsi:type="dcterms:W3CDTF">2022-06-29T10:12:31Z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